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7B607" w14:textId="461770C6" w:rsidR="003E4DFD" w:rsidRPr="003E4DFD" w:rsidRDefault="003E4DFD" w:rsidP="003E4DFD">
      <w:pPr>
        <w:spacing w:after="0" w:line="240" w:lineRule="auto"/>
        <w:ind w:left="720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E4DFD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3E4DFD">
        <w:rPr>
          <w:rFonts w:ascii="Times New Roman" w:eastAsia="Times New Roman" w:hAnsi="Times New Roman" w:cs="Times New Roman"/>
          <w:sz w:val="24"/>
          <w:lang w:eastAsia="hr-HR"/>
        </w:rPr>
        <w:tab/>
      </w:r>
    </w:p>
    <w:p w14:paraId="63DED972" w14:textId="77777777" w:rsidR="003E4DFD" w:rsidRPr="003E4DFD" w:rsidRDefault="003E4DFD" w:rsidP="003E4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DFD">
        <w:rPr>
          <w:rFonts w:ascii="Times New Roman" w:eastAsia="Times New Roman" w:hAnsi="Times New Roman" w:cs="Times New Roman"/>
          <w:b/>
          <w:sz w:val="24"/>
          <w:szCs w:val="24"/>
        </w:rPr>
        <w:t>Izvješće o vođenim pregovorima za sklapanje Ugovora o jamstvu</w:t>
      </w:r>
    </w:p>
    <w:p w14:paraId="7748DF60" w14:textId="77777777" w:rsidR="003E4DFD" w:rsidRPr="003E4DFD" w:rsidRDefault="003E4DFD" w:rsidP="003E4DF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DFD">
        <w:rPr>
          <w:rFonts w:ascii="Times New Roman" w:eastAsia="Times New Roman" w:hAnsi="Times New Roman" w:cs="Times New Roman"/>
          <w:b/>
          <w:sz w:val="24"/>
          <w:szCs w:val="24"/>
        </w:rPr>
        <w:t xml:space="preserve">Između Republike Hrvatske i Međunarodne banke za obnovu i razvoj i Ugovora o zajmu između Međunarodne banke za obnovu i razvoj i Hrvatske banke za obnovu i razvitak za </w:t>
      </w:r>
      <w:r w:rsidRPr="003E4DFD">
        <w:rPr>
          <w:rFonts w:ascii="Times New Roman" w:eastAsia="Calibri" w:hAnsi="Times New Roman" w:cs="Times New Roman"/>
          <w:b/>
          <w:sz w:val="24"/>
          <w:szCs w:val="24"/>
        </w:rPr>
        <w:t>Projekt pomoći poduzećima u osiguravanju likvidnosti u Hrvatskoj</w:t>
      </w:r>
    </w:p>
    <w:p w14:paraId="41AE5478" w14:textId="77777777" w:rsidR="003E4DFD" w:rsidRPr="003E4DFD" w:rsidRDefault="003E4DFD" w:rsidP="003E4DF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DFD">
        <w:rPr>
          <w:rFonts w:ascii="Times New Roman" w:eastAsia="Times New Roman" w:hAnsi="Times New Roman" w:cs="Times New Roman"/>
          <w:sz w:val="24"/>
          <w:szCs w:val="24"/>
        </w:rPr>
        <w:t xml:space="preserve">Vlada Republike Hrvatske donijela je Odluku o pokretanju postupka za sklapanje Ugovora o jamstvu između Republike Hrvatske i Međunarodne banke za obnovu i razvoj (u daljnjem tekstu: Ugovor o jamstvu), KLASA: 022-03/21-11/13, URBROJ: 50301-05/16-21-3, od 25. ožujka 2021. godine (u daljnjem tekstu: Odluka o pokretanju postupka) i Odluku o davanju suglasnosti za sklapanje Ugovora o zajmu između Međunarodne banke za obnovu i razvoj i Hrvatske banke za obnovu i razvitak </w:t>
      </w:r>
      <w:r w:rsidRPr="003E4D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za </w:t>
      </w:r>
      <w:r w:rsidRPr="003E4DFD">
        <w:rPr>
          <w:rFonts w:ascii="Times New Roman" w:eastAsia="Times New Roman" w:hAnsi="Times New Roman" w:cs="Times New Roman"/>
          <w:sz w:val="24"/>
          <w:szCs w:val="24"/>
        </w:rPr>
        <w:t>Projekt pomoći poduzećima u osiguravanju likvidnosti u Hrvatskoj(u daljnjem tekstu: Projekt), KLASA: 022-03/21-11/13, URBROJ: 50301-05/16-21-6, od 25. ožujka 2021. godine. Temeljem Odluke o pokretanju postupka,</w:t>
      </w:r>
      <w:r w:rsidR="00B87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4DFD">
        <w:rPr>
          <w:rFonts w:ascii="Times New Roman" w:eastAsia="Times New Roman" w:hAnsi="Times New Roman" w:cs="Times New Roman"/>
          <w:sz w:val="24"/>
          <w:szCs w:val="24"/>
        </w:rPr>
        <w:t xml:space="preserve">ovlašteno izaslanstvo Republike Hrvatske započelo je 25. ožujka 2021. godine pregovore s predstavnicima Međunarodne banke za obnovu i razvoj, putem video konferencije. Navedeni pregovori zaključeni su 25. ožujka 2021. godine potpisivanjem Zapisnika u kojem su izneseni detalji o vođenim pregovorima stranaka. </w:t>
      </w:r>
    </w:p>
    <w:p w14:paraId="57EB5D54" w14:textId="77777777" w:rsidR="003E4DFD" w:rsidRPr="003E4DFD" w:rsidRDefault="003E4DFD" w:rsidP="003E4DF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  <w:lang w:eastAsia="hr-HR"/>
        </w:rPr>
      </w:pPr>
      <w:r w:rsidRPr="003E4DF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  <w:lang w:eastAsia="hr-HR"/>
        </w:rPr>
        <w:t xml:space="preserve">Zajmoprimac: </w:t>
      </w:r>
      <w:r w:rsidRPr="003E4DF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  <w:lang w:eastAsia="hr-HR"/>
        </w:rPr>
        <w:tab/>
      </w:r>
      <w:r w:rsidRPr="003E4DF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  <w:lang w:eastAsia="hr-HR"/>
        </w:rPr>
        <w:tab/>
      </w:r>
      <w:r w:rsidRPr="003E4DF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  <w:lang w:eastAsia="hr-HR"/>
        </w:rPr>
        <w:t>Hrvatska banka za obnovu i razvitak (HBOR)</w:t>
      </w:r>
    </w:p>
    <w:p w14:paraId="7B684245" w14:textId="77777777" w:rsidR="003E4DFD" w:rsidRPr="003E4DFD" w:rsidRDefault="003E4DFD" w:rsidP="003E4DF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DF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  <w:lang w:eastAsia="hr-HR"/>
        </w:rPr>
        <w:t xml:space="preserve">Zajmodavac: </w:t>
      </w:r>
      <w:r w:rsidRPr="003E4DF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  <w:lang w:eastAsia="hr-HR"/>
        </w:rPr>
        <w:tab/>
      </w:r>
      <w:r w:rsidRPr="003E4DF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  <w:lang w:eastAsia="hr-HR"/>
        </w:rPr>
        <w:tab/>
      </w:r>
      <w:r w:rsidRPr="003E4DF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eastAsia="hr-HR"/>
        </w:rPr>
        <w:t>Međunarodna banka za obnovu i razvoj (IBRD)</w:t>
      </w:r>
    </w:p>
    <w:p w14:paraId="69C33A57" w14:textId="77777777" w:rsidR="003E4DFD" w:rsidRPr="003E4DFD" w:rsidRDefault="00B87777" w:rsidP="003E4DF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eastAsia="hr-HR"/>
        </w:rPr>
        <w:t xml:space="preserve">Jamac: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eastAsia="hr-HR"/>
        </w:rPr>
        <w:tab/>
      </w:r>
      <w:r w:rsidR="003E4DFD" w:rsidRPr="003E4DF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eastAsia="hr-HR"/>
        </w:rPr>
        <w:t>Republika Hrvatska</w:t>
      </w:r>
    </w:p>
    <w:p w14:paraId="01A1FD64" w14:textId="77777777" w:rsidR="003E4DFD" w:rsidRPr="003E4DFD" w:rsidRDefault="003E4DFD" w:rsidP="003E4DF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  <w:lang w:eastAsia="hr-HR"/>
        </w:rPr>
      </w:pPr>
      <w:r w:rsidRPr="003E4DF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  <w:lang w:eastAsia="hr-HR"/>
        </w:rPr>
        <w:t xml:space="preserve">Iznos zajma: </w:t>
      </w:r>
      <w:r w:rsidRPr="003E4DF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  <w:lang w:eastAsia="hr-HR"/>
        </w:rPr>
        <w:tab/>
      </w:r>
      <w:r w:rsidRPr="003E4DF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  <w:lang w:eastAsia="hr-HR"/>
        </w:rPr>
        <w:tab/>
      </w:r>
      <w:r w:rsidRPr="003E4DF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eastAsia="hr-HR"/>
        </w:rPr>
        <w:t>200.000.000,00 EUR (slovima: dvjestomilijuna eura)</w:t>
      </w:r>
    </w:p>
    <w:p w14:paraId="3E829A61" w14:textId="77777777" w:rsidR="003E4DFD" w:rsidRPr="003E4DFD" w:rsidRDefault="003E4DFD" w:rsidP="003E4DF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  <w:lang w:eastAsia="hr-HR"/>
        </w:rPr>
      </w:pPr>
      <w:r w:rsidRPr="003E4DF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  <w:lang w:eastAsia="hr-HR"/>
        </w:rPr>
        <w:t xml:space="preserve">Namjena: </w:t>
      </w:r>
      <w:r w:rsidRPr="003E4DF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  <w:lang w:eastAsia="hr-HR"/>
        </w:rPr>
        <w:tab/>
      </w:r>
      <w:r w:rsidRPr="003E4DF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  <w:lang w:eastAsia="hr-HR"/>
        </w:rPr>
        <w:tab/>
        <w:t xml:space="preserve">financiranje poduzeća u privatnom vlasništvu, za trajna obrtna sredstva i </w:t>
      </w:r>
      <w:r w:rsidRPr="003E4DF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  <w:lang w:eastAsia="hr-HR"/>
        </w:rPr>
        <w:tab/>
      </w:r>
      <w:r w:rsidRPr="003E4DF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  <w:lang w:eastAsia="hr-HR"/>
        </w:rPr>
        <w:tab/>
      </w:r>
      <w:r w:rsidRPr="003E4DF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  <w:lang w:eastAsia="hr-HR"/>
        </w:rPr>
        <w:tab/>
        <w:t xml:space="preserve">financijsko restrukturiranje izvoznika, poduzeća sa slabim pristupom </w:t>
      </w:r>
      <w:r w:rsidRPr="003E4DF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  <w:lang w:eastAsia="hr-HR"/>
        </w:rPr>
        <w:tab/>
      </w:r>
      <w:r w:rsidRPr="003E4DF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  <w:lang w:eastAsia="hr-HR"/>
        </w:rPr>
        <w:tab/>
      </w:r>
      <w:r w:rsidRPr="003E4DF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  <w:lang w:eastAsia="hr-HR"/>
        </w:rPr>
        <w:tab/>
      </w:r>
      <w:r w:rsidRPr="003E4DF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  <w:lang w:eastAsia="hr-HR"/>
        </w:rPr>
        <w:tab/>
        <w:t>financijskim  uslugama i slabije razvijenim regijama</w:t>
      </w:r>
    </w:p>
    <w:p w14:paraId="336945CB" w14:textId="77777777" w:rsidR="003E4DFD" w:rsidRPr="003E4DFD" w:rsidRDefault="003E4DFD" w:rsidP="003E4DF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DF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  <w:lang w:eastAsia="hr-HR"/>
        </w:rPr>
        <w:t>Rok otplate:</w:t>
      </w:r>
      <w:r w:rsidRPr="003E4DF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  <w:lang w:eastAsia="hr-HR"/>
        </w:rPr>
        <w:tab/>
      </w:r>
      <w:r w:rsidRPr="003E4DFD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  <w:lang w:eastAsia="hr-HR"/>
        </w:rPr>
        <w:tab/>
      </w:r>
      <w:r w:rsidRPr="003E4DF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eastAsia="hr-HR"/>
        </w:rPr>
        <w:t>15 godina (uključujući 4,5 godina počeka)</w:t>
      </w:r>
    </w:p>
    <w:p w14:paraId="68A757C8" w14:textId="77777777" w:rsidR="003E4DFD" w:rsidRPr="003E4DFD" w:rsidRDefault="003E4DFD" w:rsidP="003E4DFD">
      <w:pPr>
        <w:shd w:val="clear" w:color="auto" w:fill="FFFFFF"/>
        <w:spacing w:after="120" w:line="240" w:lineRule="auto"/>
        <w:ind w:left="2127" w:hanging="2127"/>
        <w:jc w:val="both"/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eastAsia="hr-HR"/>
        </w:rPr>
      </w:pPr>
      <w:r w:rsidRPr="003E4DF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  <w:lang w:eastAsia="hr-HR"/>
        </w:rPr>
        <w:t>Kamatna stopa:</w:t>
      </w:r>
      <w:r w:rsidRPr="003E4DFD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  <w:lang w:eastAsia="hr-HR"/>
        </w:rPr>
        <w:tab/>
      </w:r>
      <w:r w:rsidRPr="003E4DF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eastAsia="hr-HR"/>
        </w:rPr>
        <w:t>6-mjesečni EURIBOR uvećan za promjenjivu kamatnu maržu</w:t>
      </w:r>
    </w:p>
    <w:p w14:paraId="76DF8817" w14:textId="77777777" w:rsidR="003E4DFD" w:rsidRPr="003E4DFD" w:rsidRDefault="003E4DFD" w:rsidP="003E4DF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  <w:lang w:eastAsia="hr-HR"/>
        </w:rPr>
      </w:pPr>
      <w:r w:rsidRPr="003E4DFD"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  <w:lang w:eastAsia="hr-HR"/>
        </w:rPr>
        <w:t xml:space="preserve">Dospijeća: </w:t>
      </w:r>
      <w:r w:rsidRPr="003E4DFD"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  <w:lang w:eastAsia="hr-HR"/>
        </w:rPr>
        <w:tab/>
      </w:r>
      <w:r w:rsidRPr="003E4DFD"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  <w:lang w:eastAsia="hr-HR"/>
        </w:rPr>
        <w:tab/>
        <w:t>polugodišnja</w:t>
      </w:r>
    </w:p>
    <w:p w14:paraId="7874E4E5" w14:textId="77777777" w:rsidR="003E4DFD" w:rsidRPr="003E4DFD" w:rsidRDefault="003E4DFD" w:rsidP="003E4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  <w:lang w:eastAsia="hr-HR"/>
        </w:rPr>
      </w:pPr>
      <w:r w:rsidRPr="003E4DFD"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  <w:lang w:eastAsia="hr-HR"/>
        </w:rPr>
        <w:t xml:space="preserve">Naknade: </w:t>
      </w:r>
      <w:r w:rsidRPr="003E4DFD"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  <w:lang w:eastAsia="hr-HR"/>
        </w:rPr>
        <w:tab/>
      </w:r>
      <w:r w:rsidRPr="003E4DFD"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  <w:lang w:eastAsia="hr-HR"/>
        </w:rPr>
        <w:tab/>
        <w:t>početna naknada iznosi 0,25% iznosa glavnice zajma</w:t>
      </w:r>
    </w:p>
    <w:p w14:paraId="377E1FDA" w14:textId="77777777" w:rsidR="003E4DFD" w:rsidRPr="003E4DFD" w:rsidRDefault="003E4DFD" w:rsidP="003E4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  <w:lang w:eastAsia="hr-HR"/>
        </w:rPr>
      </w:pPr>
      <w:r w:rsidRPr="003E4DFD"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  <w:lang w:eastAsia="hr-HR"/>
        </w:rPr>
        <w:tab/>
      </w:r>
      <w:r w:rsidRPr="003E4DFD"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  <w:lang w:eastAsia="hr-HR"/>
        </w:rPr>
        <w:tab/>
      </w:r>
      <w:r w:rsidRPr="003E4DFD"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  <w:lang w:eastAsia="hr-HR"/>
        </w:rPr>
        <w:tab/>
        <w:t>a naknada na nepovučena sredstva 0,25% na iznos nepovučenih sredstava</w:t>
      </w:r>
    </w:p>
    <w:p w14:paraId="7C98AF01" w14:textId="77777777" w:rsidR="003E4DFD" w:rsidRPr="003E4DFD" w:rsidRDefault="003E4DFD" w:rsidP="003E4DFD">
      <w:pPr>
        <w:spacing w:after="0" w:line="1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7EBE24" w14:textId="77777777" w:rsidR="003E4DFD" w:rsidRPr="003E4DFD" w:rsidRDefault="003E4DFD" w:rsidP="003E4DF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D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odnosu na tekstove Nacrta ugovora o jamstvu prihvaćenog Odlukom o pokretanju postupka i Nacrta ugovora o zajmu mijenjane su odredbe koje se odnose na rok otplate zajma. Rok otplate definiran je na 15 godina uz 4,5 godina počeka. Detalji pregovora sadržani su u Zapisniku s pregovora, koji odražava usuglašene stavove ugovornih strana. Usuglašeni tekst Ugovora o zajmu i Ugovora o jamstvu na engleskom </w:t>
      </w:r>
      <w:r w:rsidRPr="003E4DF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jeziku, kao dio usuglašenog Zapisnika s pregovora, prilažu se predmetnom Izvješću kao njegov sastavni dio. Sadržaj Projekta, koji će se financirati zajmom, tijekom pregovora nije mijenjan. </w:t>
      </w:r>
    </w:p>
    <w:p w14:paraId="01511977" w14:textId="77777777" w:rsidR="003E4DFD" w:rsidRPr="003E4DFD" w:rsidRDefault="003E4DFD" w:rsidP="003E4DF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DFD"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s pregovora, koji sadrži pregled osnovnih tema o kojima se pregovaralo i usuglašene stavove, potpisao je 25. ožujka 2021. godine g. Stipe Župan, državni tajnik u Ministarstvu financija, kao ovlašteni voditelj izaslanstva Republike Hrvatske za vođenje pregovora, u skladu s Odlukom o pokretanju postupka. U ime IBRD-a, Zapisnik je potpisao g. Matija Laco, voditelj projektnog tima, a u ime HBOR-a, gđa. Marijana Kolić, izvršna direktorica.</w:t>
      </w:r>
    </w:p>
    <w:p w14:paraId="1F4A880E" w14:textId="77777777" w:rsidR="00EF4AEA" w:rsidRPr="003E4DFD" w:rsidRDefault="003E4DFD" w:rsidP="003E4DF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DFD">
        <w:rPr>
          <w:rFonts w:ascii="Times New Roman" w:eastAsia="Times New Roman" w:hAnsi="Times New Roman" w:cs="Times New Roman"/>
          <w:sz w:val="24"/>
          <w:szCs w:val="24"/>
          <w:lang w:eastAsia="hr-HR"/>
        </w:rPr>
        <w:t>Za odobrenje Projekta od strane Odbora izvršnih direktora IBRD-a na sjednici u svibnju 2021. godine, IBRD-u je potrebno žurno dostaviti suglasnost Vlade Republike Hrvatske i odobrenje usuglašenih dokumenata koji su bili predmetom pregovora.</w:t>
      </w:r>
    </w:p>
    <w:sectPr w:rsidR="00EF4AEA" w:rsidRPr="003E4DFD" w:rsidSect="003E4DF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CE"/>
    <w:rsid w:val="003E4DFD"/>
    <w:rsid w:val="00523366"/>
    <w:rsid w:val="009E63CE"/>
    <w:rsid w:val="00B87777"/>
    <w:rsid w:val="00E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532E"/>
  <w15:chartTrackingRefBased/>
  <w15:docId w15:val="{21C5E42F-91B8-4AC5-A194-C9464FB0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AZJMDCZ6QSYZ-1849078857-4386</_dlc_DocId>
    <_dlc_DocIdUrl xmlns="a494813a-d0d8-4dad-94cb-0d196f36ba15">
      <Url>https://ekoordinacije.vlada.hr/koordinacija-gospodarstvo/_layouts/15/DocIdRedir.aspx?ID=AZJMDCZ6QSYZ-1849078857-4386</Url>
      <Description>AZJMDCZ6QSYZ-1849078857-4386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C355F-9B39-4705-A545-E9EBCE41415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992BE2-019C-4107-8AE4-D7FA14A7A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C1864-0DC0-4AA8-9C44-6D3AFA4B01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1B2EE90-612C-4B5B-BAA5-EEDF8A8FF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Maletić</dc:creator>
  <cp:keywords/>
  <dc:description/>
  <cp:lastModifiedBy>Ines Uglešić</cp:lastModifiedBy>
  <cp:revision>4</cp:revision>
  <dcterms:created xsi:type="dcterms:W3CDTF">2021-04-12T08:16:00Z</dcterms:created>
  <dcterms:modified xsi:type="dcterms:W3CDTF">2021-04-20T06:40:00Z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8bcf0d06-f598-4fe8-ba44-22df6142f474</vt:lpwstr>
  </property>
</Properties>
</file>